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5D22C6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F60B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3C6E0E">
        <w:rPr>
          <w:b/>
          <w:i/>
          <w:noProof/>
          <w:sz w:val="28"/>
        </w:rPr>
        <w:t>4575</w:t>
      </w:r>
    </w:p>
    <w:p w14:paraId="7FCA00E8" w14:textId="1F4264A9" w:rsidR="007B5F6A" w:rsidRPr="00DA53A0" w:rsidRDefault="003F60BE" w:rsidP="00C85647">
      <w:pPr>
        <w:pStyle w:val="Header"/>
        <w:rPr>
          <w:sz w:val="22"/>
          <w:szCs w:val="22"/>
        </w:rPr>
      </w:pPr>
      <w:r w:rsidRPr="003F60BE">
        <w:rPr>
          <w:sz w:val="24"/>
        </w:rPr>
        <w:t>Wuhan, China, 13 - 17 October 2025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B8A80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409C6">
        <w:rPr>
          <w:rFonts w:ascii="Arial" w:hAnsi="Arial" w:cs="Arial"/>
          <w:b/>
          <w:sz w:val="22"/>
          <w:szCs w:val="22"/>
        </w:rPr>
        <w:t xml:space="preserve">Clarifications </w:t>
      </w:r>
      <w:r w:rsidR="004D3A8F">
        <w:rPr>
          <w:rFonts w:ascii="Arial" w:hAnsi="Arial" w:cs="Arial"/>
          <w:b/>
          <w:sz w:val="22"/>
          <w:szCs w:val="22"/>
        </w:rPr>
        <w:t xml:space="preserve">for </w:t>
      </w:r>
      <w:r w:rsidR="004409C6">
        <w:rPr>
          <w:rFonts w:ascii="Arial" w:hAnsi="Arial" w:cs="Arial"/>
          <w:b/>
          <w:sz w:val="22"/>
          <w:szCs w:val="22"/>
        </w:rPr>
        <w:t>UE Data Collection</w:t>
      </w:r>
    </w:p>
    <w:p w14:paraId="173B2E7F" w14:textId="39AB53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5E55">
        <w:rPr>
          <w:rFonts w:ascii="Arial" w:hAnsi="Arial" w:cs="Arial"/>
          <w:b/>
          <w:bCs/>
          <w:sz w:val="22"/>
          <w:szCs w:val="22"/>
        </w:rPr>
        <w:t>Rel-20</w:t>
      </w:r>
    </w:p>
    <w:bookmarkEnd w:id="0"/>
    <w:bookmarkEnd w:id="1"/>
    <w:bookmarkEnd w:id="2"/>
    <w:p w14:paraId="5473797B" w14:textId="1908F0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42B" w:rsidRPr="00B2142B">
        <w:rPr>
          <w:rFonts w:ascii="Arial" w:hAnsi="Arial" w:cs="Arial"/>
          <w:b/>
          <w:bCs/>
          <w:sz w:val="22"/>
          <w:szCs w:val="22"/>
        </w:rPr>
        <w:t>Study for Data management phase 3</w:t>
      </w:r>
      <w:r w:rsidR="00B2142B">
        <w:rPr>
          <w:rFonts w:ascii="Arial" w:hAnsi="Arial" w:cs="Arial"/>
          <w:b/>
          <w:bCs/>
          <w:sz w:val="22"/>
          <w:szCs w:val="22"/>
        </w:rPr>
        <w:t xml:space="preserve"> (</w:t>
      </w:r>
      <w:r w:rsidR="00B2142B" w:rsidRPr="00B2142B">
        <w:rPr>
          <w:rFonts w:ascii="Arial" w:hAnsi="Arial" w:cs="Arial"/>
          <w:b/>
          <w:bCs/>
          <w:sz w:val="22"/>
          <w:szCs w:val="22"/>
        </w:rPr>
        <w:t>FS_MADCOL_Ph3</w:t>
      </w:r>
      <w:r w:rsidR="00B2142B">
        <w:rPr>
          <w:rFonts w:ascii="Arial" w:hAnsi="Arial" w:cs="Arial"/>
          <w:b/>
          <w:bCs/>
          <w:sz w:val="22"/>
          <w:szCs w:val="22"/>
        </w:rPr>
        <w:t>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519362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776C1">
        <w:rPr>
          <w:rFonts w:ascii="Arial" w:hAnsi="Arial" w:cs="Arial"/>
          <w:b/>
          <w:sz w:val="22"/>
          <w:szCs w:val="22"/>
        </w:rPr>
        <w:t>SA5, Meeting #163</w:t>
      </w:r>
      <w:bookmarkEnd w:id="3"/>
      <w:bookmarkEnd w:id="4"/>
      <w:bookmarkEnd w:id="5"/>
    </w:p>
    <w:p w14:paraId="07E5011C" w14:textId="18D723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776C1">
        <w:rPr>
          <w:rFonts w:ascii="Arial" w:hAnsi="Arial" w:cs="Arial"/>
          <w:b/>
          <w:bCs/>
          <w:sz w:val="22"/>
          <w:szCs w:val="22"/>
        </w:rPr>
        <w:t>RAN2, RAN3, SA3</w:t>
      </w:r>
      <w:bookmarkEnd w:id="6"/>
      <w:bookmarkEnd w:id="7"/>
      <w:bookmarkEnd w:id="8"/>
    </w:p>
    <w:p w14:paraId="7768506E" w14:textId="149DEF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76C1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DD19D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76C1" w:rsidRPr="005776C1">
        <w:rPr>
          <w:rFonts w:ascii="Arial" w:hAnsi="Arial" w:cs="Arial"/>
          <w:b/>
          <w:bCs/>
          <w:sz w:val="22"/>
          <w:szCs w:val="22"/>
        </w:rPr>
        <w:t>Sreekumar Pothera Kalloor</w:t>
      </w:r>
      <w:r w:rsidR="005776C1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72E01C4" w14:textId="68B9C7D4" w:rsidR="00B97703" w:rsidRDefault="00B97703" w:rsidP="005776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76C1" w:rsidRPr="005776C1">
        <w:rPr>
          <w:rFonts w:ascii="Arial" w:hAnsi="Arial" w:cs="Arial"/>
          <w:b/>
          <w:bCs/>
          <w:sz w:val="22"/>
          <w:szCs w:val="22"/>
        </w:rPr>
        <w:t>sreekumar.pk@nokia.com</w:t>
      </w:r>
      <w:r w:rsidR="005776C1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5BBDB6D" w14:textId="77777777" w:rsidR="005776C1" w:rsidRPr="004E3939" w:rsidRDefault="005776C1" w:rsidP="005776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B41DED" w:rsidR="00B97703" w:rsidRPr="005776C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76C1" w:rsidRPr="005776C1"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C90A5C" w14:textId="49C40F81" w:rsidR="00D524BC" w:rsidRDefault="00D524BC" w:rsidP="000F6242">
      <w:pPr>
        <w:rPr>
          <w:iCs/>
          <w:lang w:val="en-US"/>
        </w:rPr>
      </w:pPr>
      <w:r>
        <w:rPr>
          <w:iCs/>
          <w:lang w:val="en-US"/>
        </w:rPr>
        <w:t>SA5 Study Item in Rel-20 “</w:t>
      </w:r>
      <w:r w:rsidRPr="00D524BC">
        <w:rPr>
          <w:iCs/>
          <w:lang w:val="en-US"/>
        </w:rPr>
        <w:t>Study for Data management phase 3</w:t>
      </w:r>
      <w:r>
        <w:rPr>
          <w:iCs/>
          <w:lang w:val="en-US"/>
        </w:rPr>
        <w:t>” intends to study way to do data collection from UE to support data transfer to a collection entity.</w:t>
      </w:r>
    </w:p>
    <w:p w14:paraId="273FCE9F" w14:textId="00C4E6E4" w:rsidR="004409C6" w:rsidRDefault="00D524BC" w:rsidP="000F6242">
      <w:pPr>
        <w:rPr>
          <w:iCs/>
          <w:lang w:val="en-US"/>
        </w:rPr>
      </w:pPr>
      <w:r>
        <w:rPr>
          <w:iCs/>
          <w:lang w:val="en-US"/>
        </w:rPr>
        <w:t>T</w:t>
      </w:r>
      <w:r w:rsidR="004409C6" w:rsidRPr="004F3C76">
        <w:rPr>
          <w:iCs/>
          <w:lang w:val="en-US"/>
        </w:rPr>
        <w:t xml:space="preserve">he data collection mechanism should offer the MNO with full visibility on the operation </w:t>
      </w:r>
      <w:r w:rsidR="004409C6">
        <w:rPr>
          <w:iCs/>
          <w:lang w:val="en-US"/>
        </w:rPr>
        <w:t xml:space="preserve">in case of standardized data, partial visibility to the partial standardized data and no standardized visibility in case of non-standardized data. Request RAN2 if they have details on the partial and non-standardized visibility scenarios for UE data collection. </w:t>
      </w:r>
    </w:p>
    <w:p w14:paraId="70B734C3" w14:textId="34AF635F" w:rsidR="004409C6" w:rsidRPr="00E83DE7" w:rsidRDefault="00D524BC" w:rsidP="004409C6">
      <w:pPr>
        <w:rPr>
          <w:iCs/>
        </w:rPr>
      </w:pPr>
      <w:r>
        <w:rPr>
          <w:iCs/>
          <w:lang w:val="en-US"/>
        </w:rPr>
        <w:t xml:space="preserve">The </w:t>
      </w:r>
      <w:r w:rsidR="004409C6">
        <w:rPr>
          <w:iCs/>
        </w:rPr>
        <w:t>d</w:t>
      </w:r>
      <w:r w:rsidR="004409C6" w:rsidRPr="00E83DE7">
        <w:rPr>
          <w:iCs/>
        </w:rPr>
        <w:t xml:space="preserve">ata collection for RRC_CONNECTED </w:t>
      </w:r>
      <w:r w:rsidR="004409C6">
        <w:rPr>
          <w:iCs/>
        </w:rPr>
        <w:t xml:space="preserve">state needs to be studied by SA5. </w:t>
      </w:r>
      <w:r>
        <w:rPr>
          <w:iCs/>
        </w:rPr>
        <w:t>SA5 r</w:t>
      </w:r>
      <w:r w:rsidR="004409C6">
        <w:rPr>
          <w:iCs/>
        </w:rPr>
        <w:t xml:space="preserve">equest RAN2 and RAN3 to clarify if RRC_IDLE state should be considered for UE side data collection studies by SA5. </w:t>
      </w:r>
      <w:r>
        <w:rPr>
          <w:iCs/>
        </w:rPr>
        <w:t xml:space="preserve">SA5 request RAN2 and RAN3 to state if any other mobility scenarios </w:t>
      </w:r>
      <w:r w:rsidR="003E132A">
        <w:rPr>
          <w:iCs/>
        </w:rPr>
        <w:t>need</w:t>
      </w:r>
      <w:r>
        <w:rPr>
          <w:iCs/>
        </w:rPr>
        <w:t xml:space="preserve"> to be considered in the study.</w:t>
      </w:r>
    </w:p>
    <w:p w14:paraId="5EF5909F" w14:textId="2FAA37BD" w:rsidR="008B6D02" w:rsidRDefault="00971989" w:rsidP="000F6242">
      <w:pPr>
        <w:rPr>
          <w:iCs/>
        </w:rPr>
      </w:pPr>
      <w:r w:rsidRPr="005A19F3">
        <w:rPr>
          <w:iCs/>
        </w:rPr>
        <w:t>SA</w:t>
      </w:r>
      <w:r>
        <w:rPr>
          <w:iCs/>
        </w:rPr>
        <w:t>5 should evaluate the possibility of using UP tunnel for the data collection</w:t>
      </w:r>
      <w:r w:rsidR="008B6D02">
        <w:rPr>
          <w:iCs/>
        </w:rPr>
        <w:t xml:space="preserve"> to handle the scenarios where the amount of data to be collected from UE is more than what can be supported by CP tunnel</w:t>
      </w:r>
      <w:r>
        <w:rPr>
          <w:iCs/>
        </w:rPr>
        <w:t>. Request RAN to clarify whether SA5 can decided on using UP tunnel and if RAN2/ RAN3 have any specific input on this.</w:t>
      </w:r>
    </w:p>
    <w:p w14:paraId="3364C7A0" w14:textId="7CBBD62A" w:rsidR="008B6D02" w:rsidRPr="008B6D02" w:rsidRDefault="008B6D02" w:rsidP="000F6242">
      <w:pPr>
        <w:rPr>
          <w:iCs/>
        </w:rPr>
      </w:pPr>
      <w:r w:rsidRPr="002A5B58">
        <w:rPr>
          <w:iCs/>
          <w:lang w:val="en-US"/>
        </w:rPr>
        <w:t>When user data is collected and sent outside the network it is important to get user consent for doing this and define ways to protect user privacy.</w:t>
      </w:r>
      <w:r>
        <w:rPr>
          <w:iCs/>
          <w:lang w:val="en-US"/>
        </w:rPr>
        <w:t xml:space="preserve"> </w:t>
      </w:r>
      <w:r w:rsidRPr="002A5B58">
        <w:rPr>
          <w:iCs/>
          <w:lang w:val="en-US"/>
        </w:rPr>
        <w:t xml:space="preserve">SA3 </w:t>
      </w:r>
      <w:r>
        <w:rPr>
          <w:iCs/>
          <w:lang w:val="en-US"/>
        </w:rPr>
        <w:t xml:space="preserve">should be involved </w:t>
      </w:r>
      <w:r w:rsidRPr="002A5B58">
        <w:rPr>
          <w:iCs/>
          <w:lang w:val="en-US"/>
        </w:rPr>
        <w:t>on topics related to user consent for data collection and privacy protection of user data for the data sent outside the network.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5E7E2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76C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8822B7">
        <w:rPr>
          <w:rFonts w:ascii="Arial" w:hAnsi="Arial" w:cs="Arial"/>
          <w:b/>
        </w:rPr>
        <w:t>RAN2, RAN3</w:t>
      </w:r>
      <w:r w:rsidR="005776C1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672C052B" w14:textId="6F1EDEB9" w:rsidR="005776C1" w:rsidRDefault="005776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 SA2</w:t>
      </w:r>
    </w:p>
    <w:p w14:paraId="6DFC64E8" w14:textId="53AD4D86" w:rsidR="00B97703" w:rsidRDefault="00B97703" w:rsidP="005776C1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F301451" w14:textId="246F25A9" w:rsidR="009629B6" w:rsidRPr="0042317E" w:rsidRDefault="005776C1" w:rsidP="009629B6">
      <w:pPr>
        <w:pStyle w:val="ListParagraph"/>
        <w:numPr>
          <w:ilvl w:val="0"/>
          <w:numId w:val="8"/>
        </w:numPr>
        <w:rPr>
          <w:b/>
          <w:bCs/>
          <w:i/>
          <w:iCs/>
        </w:rPr>
      </w:pPr>
      <w:r w:rsidRPr="005776C1">
        <w:rPr>
          <w:b/>
          <w:bCs/>
          <w:iCs/>
          <w:lang w:val="en-US"/>
        </w:rPr>
        <w:t>SA5 kindly asks</w:t>
      </w:r>
      <w:r w:rsidR="009629B6" w:rsidRPr="005776C1">
        <w:rPr>
          <w:b/>
          <w:bCs/>
          <w:iCs/>
          <w:lang w:val="en-US"/>
        </w:rPr>
        <w:t xml:space="preserve"> RAN2 if they have details on the partial and non-standardized visibility scenarios for UE data collection.</w:t>
      </w:r>
    </w:p>
    <w:p w14:paraId="44481085" w14:textId="0F5F2FD2" w:rsidR="0042317E" w:rsidRPr="005776C1" w:rsidRDefault="0042317E" w:rsidP="009629B6">
      <w:pPr>
        <w:pStyle w:val="ListParagraph"/>
        <w:numPr>
          <w:ilvl w:val="0"/>
          <w:numId w:val="8"/>
        </w:numPr>
        <w:rPr>
          <w:b/>
          <w:bCs/>
          <w:i/>
          <w:iCs/>
        </w:rPr>
      </w:pPr>
      <w:r>
        <w:rPr>
          <w:b/>
          <w:bCs/>
          <w:iCs/>
          <w:lang w:val="en-US"/>
        </w:rPr>
        <w:t>SA5 kindly ask RAN2 to provide details on dataset and model parameter.</w:t>
      </w:r>
    </w:p>
    <w:p w14:paraId="7FFD96EB" w14:textId="01244C0D" w:rsidR="009629B6" w:rsidRPr="005776C1" w:rsidRDefault="005776C1" w:rsidP="009629B6">
      <w:pPr>
        <w:pStyle w:val="ListParagraph"/>
        <w:numPr>
          <w:ilvl w:val="0"/>
          <w:numId w:val="8"/>
        </w:numPr>
        <w:rPr>
          <w:b/>
          <w:bCs/>
          <w:i/>
          <w:iCs/>
        </w:rPr>
      </w:pPr>
      <w:r w:rsidRPr="005776C1">
        <w:rPr>
          <w:b/>
          <w:bCs/>
          <w:iCs/>
          <w:lang w:val="en-US"/>
        </w:rPr>
        <w:t xml:space="preserve">SA5 kindly asks </w:t>
      </w:r>
      <w:r w:rsidR="009629B6" w:rsidRPr="005776C1">
        <w:rPr>
          <w:b/>
          <w:bCs/>
          <w:iCs/>
        </w:rPr>
        <w:t>RAN2 and RAN3 to clarify if RRC_IDLE state should be considered for UE side data collection studies by SA5.</w:t>
      </w:r>
      <w:r w:rsidR="00D524BC">
        <w:rPr>
          <w:b/>
          <w:bCs/>
          <w:iCs/>
        </w:rPr>
        <w:t xml:space="preserve"> </w:t>
      </w:r>
      <w:r w:rsidR="00D524BC" w:rsidRPr="00D524BC">
        <w:rPr>
          <w:b/>
          <w:bCs/>
          <w:iCs/>
        </w:rPr>
        <w:t xml:space="preserve">SA5 </w:t>
      </w:r>
      <w:r w:rsidR="00D524BC">
        <w:rPr>
          <w:b/>
          <w:bCs/>
          <w:iCs/>
        </w:rPr>
        <w:t>kindly asks</w:t>
      </w:r>
      <w:r w:rsidR="00D524BC" w:rsidRPr="00D524BC">
        <w:rPr>
          <w:b/>
          <w:bCs/>
          <w:iCs/>
        </w:rPr>
        <w:t xml:space="preserve"> RAN2 and RAN3 to state if any other mobility scenarios needs to be considered in the study.</w:t>
      </w:r>
    </w:p>
    <w:p w14:paraId="4FDF75D4" w14:textId="13E5238F" w:rsidR="009629B6" w:rsidRPr="0043353F" w:rsidRDefault="005776C1" w:rsidP="009629B6">
      <w:pPr>
        <w:pStyle w:val="ListParagraph"/>
        <w:numPr>
          <w:ilvl w:val="0"/>
          <w:numId w:val="8"/>
        </w:numPr>
        <w:rPr>
          <w:b/>
          <w:bCs/>
          <w:i/>
          <w:iCs/>
        </w:rPr>
      </w:pPr>
      <w:r w:rsidRPr="005776C1">
        <w:rPr>
          <w:b/>
          <w:bCs/>
          <w:iCs/>
          <w:lang w:val="en-US"/>
        </w:rPr>
        <w:lastRenderedPageBreak/>
        <w:t xml:space="preserve">SA5 kindly asks </w:t>
      </w:r>
      <w:r w:rsidR="009629B6" w:rsidRPr="005776C1">
        <w:rPr>
          <w:b/>
          <w:bCs/>
          <w:iCs/>
        </w:rPr>
        <w:t>RAN</w:t>
      </w:r>
      <w:r w:rsidRPr="005776C1">
        <w:rPr>
          <w:b/>
          <w:bCs/>
          <w:iCs/>
        </w:rPr>
        <w:t>2 and RAN3</w:t>
      </w:r>
      <w:r w:rsidR="009629B6" w:rsidRPr="005776C1">
        <w:rPr>
          <w:b/>
          <w:bCs/>
          <w:iCs/>
        </w:rPr>
        <w:t xml:space="preserve"> to clarify whether SA5 can decide on using UP tunnel and if RAN2/ RAN3 have any specific input on this</w:t>
      </w:r>
      <w:r w:rsidR="0042317E">
        <w:rPr>
          <w:b/>
          <w:bCs/>
          <w:iCs/>
        </w:rPr>
        <w:t xml:space="preserve"> and want to get involved in the decision making</w:t>
      </w:r>
      <w:r w:rsidR="009629B6" w:rsidRPr="005776C1">
        <w:rPr>
          <w:b/>
          <w:bCs/>
          <w:iCs/>
        </w:rPr>
        <w:t>.</w:t>
      </w:r>
    </w:p>
    <w:p w14:paraId="7B9C0297" w14:textId="5973079D" w:rsidR="0043353F" w:rsidRPr="005776C1" w:rsidRDefault="0043353F" w:rsidP="009629B6">
      <w:pPr>
        <w:pStyle w:val="ListParagraph"/>
        <w:numPr>
          <w:ilvl w:val="0"/>
          <w:numId w:val="8"/>
        </w:numPr>
        <w:rPr>
          <w:b/>
          <w:bCs/>
          <w:i/>
          <w:iCs/>
        </w:rPr>
      </w:pPr>
      <w:r w:rsidRPr="002A5B58">
        <w:rPr>
          <w:b/>
          <w:bCs/>
          <w:iCs/>
          <w:lang w:val="en-US"/>
        </w:rPr>
        <w:t xml:space="preserve">SA5 </w:t>
      </w:r>
      <w:r>
        <w:rPr>
          <w:b/>
          <w:bCs/>
          <w:iCs/>
          <w:lang w:val="en-US"/>
        </w:rPr>
        <w:t>kindly asks SA3 to handle the</w:t>
      </w:r>
      <w:r w:rsidRPr="002A5B58">
        <w:rPr>
          <w:b/>
          <w:bCs/>
          <w:iCs/>
          <w:lang w:val="en-US"/>
        </w:rPr>
        <w:t xml:space="preserve"> topics related to user consent for data collection and privacy protection of user data for the data sent outside the network.</w:t>
      </w:r>
    </w:p>
    <w:p w14:paraId="06B80CE0" w14:textId="77777777" w:rsidR="00B97703" w:rsidRPr="005776C1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0654BA2A" w:rsidR="00FA4A88" w:rsidRDefault="00FA4A88" w:rsidP="002F1940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6DBEF4E0" w14:textId="71BE0A8C" w:rsidR="00661B2A" w:rsidRDefault="00661B2A" w:rsidP="00661B2A">
      <w:r>
        <w:t>SA5#165</w:t>
      </w:r>
      <w:r>
        <w:tab/>
      </w:r>
      <w:r>
        <w:tab/>
      </w:r>
      <w:r w:rsidR="00515CE2">
        <w:t>09</w:t>
      </w:r>
      <w:r>
        <w:t xml:space="preserve"> </w:t>
      </w:r>
      <w:r w:rsidR="00515CE2">
        <w:t>February</w:t>
      </w:r>
      <w:r>
        <w:t xml:space="preserve"> - 1</w:t>
      </w:r>
      <w:r w:rsidR="00515CE2">
        <w:t>3</w:t>
      </w:r>
      <w:r>
        <w:t xml:space="preserve"> </w:t>
      </w:r>
      <w:r w:rsidR="00515CE2">
        <w:t>February</w:t>
      </w:r>
      <w:r>
        <w:t xml:space="preserve"> 202</w:t>
      </w:r>
      <w:r w:rsidR="00515CE2">
        <w:t>6</w:t>
      </w:r>
      <w:r w:rsidR="00D42258">
        <w:tab/>
      </w:r>
      <w:r>
        <w:tab/>
      </w:r>
      <w:r w:rsidR="00515CE2">
        <w:t>India, IN</w:t>
      </w:r>
    </w:p>
    <w:p w14:paraId="3A91282C" w14:textId="77777777" w:rsidR="00661B2A" w:rsidRPr="006F09B6" w:rsidRDefault="00661B2A" w:rsidP="002F1940"/>
    <w:sectPr w:rsidR="00661B2A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679E7" w14:textId="77777777" w:rsidR="00965D17" w:rsidRDefault="00965D17">
      <w:pPr>
        <w:spacing w:after="0"/>
      </w:pPr>
      <w:r>
        <w:separator/>
      </w:r>
    </w:p>
  </w:endnote>
  <w:endnote w:type="continuationSeparator" w:id="0">
    <w:p w14:paraId="5495B381" w14:textId="77777777" w:rsidR="00965D17" w:rsidRDefault="00965D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E21F2" w14:textId="77777777" w:rsidR="00965D17" w:rsidRDefault="00965D17">
      <w:pPr>
        <w:spacing w:after="0"/>
      </w:pPr>
      <w:r>
        <w:separator/>
      </w:r>
    </w:p>
  </w:footnote>
  <w:footnote w:type="continuationSeparator" w:id="0">
    <w:p w14:paraId="48D07844" w14:textId="77777777" w:rsidR="00965D17" w:rsidRDefault="00965D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630421"/>
    <w:multiLevelType w:val="hybridMultilevel"/>
    <w:tmpl w:val="68A6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37384786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0852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C6E0E"/>
    <w:rsid w:val="003E0704"/>
    <w:rsid w:val="003E132A"/>
    <w:rsid w:val="003E6144"/>
    <w:rsid w:val="003F4A9E"/>
    <w:rsid w:val="003F60BE"/>
    <w:rsid w:val="004017E2"/>
    <w:rsid w:val="00417CF6"/>
    <w:rsid w:val="0042317E"/>
    <w:rsid w:val="00433500"/>
    <w:rsid w:val="0043353F"/>
    <w:rsid w:val="00433F71"/>
    <w:rsid w:val="004409C6"/>
    <w:rsid w:val="00440D43"/>
    <w:rsid w:val="00496CF1"/>
    <w:rsid w:val="004A31D4"/>
    <w:rsid w:val="004B626D"/>
    <w:rsid w:val="004D3A8F"/>
    <w:rsid w:val="004E25EC"/>
    <w:rsid w:val="004E3939"/>
    <w:rsid w:val="00511396"/>
    <w:rsid w:val="00515CE2"/>
    <w:rsid w:val="00520423"/>
    <w:rsid w:val="005227FA"/>
    <w:rsid w:val="00565E55"/>
    <w:rsid w:val="005776C1"/>
    <w:rsid w:val="005D76CE"/>
    <w:rsid w:val="006052AD"/>
    <w:rsid w:val="00620FC6"/>
    <w:rsid w:val="00642E8A"/>
    <w:rsid w:val="00661B2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822B7"/>
    <w:rsid w:val="008B6D02"/>
    <w:rsid w:val="008D772F"/>
    <w:rsid w:val="008E68E4"/>
    <w:rsid w:val="008E6DC1"/>
    <w:rsid w:val="008E71A7"/>
    <w:rsid w:val="008E71F5"/>
    <w:rsid w:val="009629B6"/>
    <w:rsid w:val="00965D17"/>
    <w:rsid w:val="00971989"/>
    <w:rsid w:val="0099764C"/>
    <w:rsid w:val="009A13DA"/>
    <w:rsid w:val="009D6476"/>
    <w:rsid w:val="00A117D5"/>
    <w:rsid w:val="00A50181"/>
    <w:rsid w:val="00AA3BCC"/>
    <w:rsid w:val="00AE1B3E"/>
    <w:rsid w:val="00B07B55"/>
    <w:rsid w:val="00B2142B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42258"/>
    <w:rsid w:val="00D524BC"/>
    <w:rsid w:val="00D72161"/>
    <w:rsid w:val="00D8590E"/>
    <w:rsid w:val="00D87FEA"/>
    <w:rsid w:val="00DD2537"/>
    <w:rsid w:val="00DD7296"/>
    <w:rsid w:val="00E21BBA"/>
    <w:rsid w:val="00E4765A"/>
    <w:rsid w:val="00E73497"/>
    <w:rsid w:val="00E86C14"/>
    <w:rsid w:val="00EB2E18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RBI5PAMIO524-1616901215-57775</_dlc_DocId>
    <_dlc_DocIdUrl xmlns="71c5aaf6-e6ce-465b-b873-5148d2a4c105">
      <Url>https://nokia.sharepoint.com/sites/gxp/_layouts/15/DocIdRedir.aspx?ID=RBI5PAMIO524-1616901215-57775</Url>
      <Description>RBI5PAMIO524-1616901215-57775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10744-9D8A-4A5B-B7DB-234F93342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166C3DE-2943-42A2-8423-8F656F1E7B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7D837-C626-464D-B303-12214605C7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F2B417-7E57-4D71-ABA1-6B35356307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DCC490-A5BF-482D-B4F7-F244481DA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30</cp:revision>
  <cp:lastPrinted>2002-04-23T07:10:00Z</cp:lastPrinted>
  <dcterms:created xsi:type="dcterms:W3CDTF">2024-04-24T14:07:00Z</dcterms:created>
  <dcterms:modified xsi:type="dcterms:W3CDTF">2025-10-03T15:53:00Z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c3dc7a37-5b65-4763-887e-3bc66b9431a6</vt:lpwstr>
  </property>
  <property fmtid="{D5CDD505-2E9C-101B-9397-08002B2CF9AE}" pid="5" name="MediaServiceImageTags">
    <vt:lpwstr/>
  </property>
</Properties>
</file>